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AC4A2" w14:textId="77777777" w:rsidR="00797BF3" w:rsidRPr="00ED552D" w:rsidRDefault="00797BF3">
      <w:pPr>
        <w:pStyle w:val="Textkrper"/>
        <w:rPr>
          <w:sz w:val="18"/>
        </w:rPr>
      </w:pPr>
      <w:bookmarkStart w:id="0" w:name="_GoBack"/>
      <w:bookmarkEnd w:id="0"/>
    </w:p>
    <w:p w14:paraId="4416337F" w14:textId="694E74B6" w:rsidR="00797BF3" w:rsidRPr="00ED552D" w:rsidRDefault="002E0742">
      <w:pPr>
        <w:pStyle w:val="Textkrper"/>
        <w:rPr>
          <w:sz w:val="18"/>
        </w:rPr>
      </w:pPr>
      <w:r>
        <w:rPr>
          <w:noProof/>
          <w:lang w:val="de-CH" w:eastAsia="de-CH"/>
        </w:rPr>
        <w:drawing>
          <wp:inline distT="0" distB="0" distL="0" distR="0" wp14:anchorId="01E05FFC" wp14:editId="17CEEF50">
            <wp:extent cx="2402032" cy="463336"/>
            <wp:effectExtent l="0" t="0" r="0" b="0"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2032" cy="4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27544" w14:textId="77777777" w:rsidR="00797BF3" w:rsidRPr="00ED552D" w:rsidRDefault="00797BF3">
      <w:pPr>
        <w:pStyle w:val="Textkrper"/>
        <w:rPr>
          <w:sz w:val="18"/>
        </w:rPr>
      </w:pPr>
    </w:p>
    <w:p w14:paraId="19197B49" w14:textId="6AA16489" w:rsidR="00797BF3" w:rsidRPr="00ED552D" w:rsidRDefault="002E0742">
      <w:pPr>
        <w:pStyle w:val="Textkrper"/>
        <w:rPr>
          <w:sz w:val="18"/>
        </w:rPr>
      </w:pPr>
      <w:r>
        <w:rPr>
          <w:noProof/>
          <w:lang w:val="de-CH" w:eastAsia="de-CH"/>
        </w:rPr>
        <w:drawing>
          <wp:inline distT="0" distB="0" distL="0" distR="0" wp14:anchorId="4C9ACCD6" wp14:editId="69B10B40">
            <wp:extent cx="1914792" cy="457264"/>
            <wp:effectExtent l="0" t="0" r="0" b="0"/>
            <wp:docPr id="6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B613C" w14:textId="77777777" w:rsidR="00797BF3" w:rsidRPr="00ED552D" w:rsidRDefault="00797BF3">
      <w:pPr>
        <w:pStyle w:val="Textkrper"/>
        <w:rPr>
          <w:sz w:val="18"/>
        </w:rPr>
      </w:pPr>
    </w:p>
    <w:p w14:paraId="40EDF9BD" w14:textId="6D8655E6" w:rsidR="00797BF3" w:rsidRDefault="00797BF3">
      <w:pPr>
        <w:pStyle w:val="Textkrper"/>
        <w:rPr>
          <w:rFonts w:cs="Arial Unicode MS"/>
          <w:sz w:val="18"/>
          <w:cs/>
          <w:lang w:bidi="ta-IN"/>
        </w:rPr>
      </w:pPr>
    </w:p>
    <w:p w14:paraId="559A5024" w14:textId="1C014B06" w:rsidR="0082704A" w:rsidRDefault="0082704A">
      <w:pPr>
        <w:pStyle w:val="Textkrper"/>
        <w:rPr>
          <w:rFonts w:cs="Arial Unicode MS"/>
          <w:sz w:val="18"/>
          <w:cs/>
          <w:lang w:bidi="ta-IN"/>
        </w:rPr>
      </w:pPr>
    </w:p>
    <w:p w14:paraId="78A7E5C4" w14:textId="5C268012" w:rsidR="0082704A" w:rsidRDefault="0082704A">
      <w:pPr>
        <w:pStyle w:val="Textkrper"/>
        <w:rPr>
          <w:rFonts w:cs="Arial Unicode MS"/>
          <w:sz w:val="18"/>
          <w:cs/>
          <w:lang w:bidi="ta-IN"/>
        </w:rPr>
      </w:pPr>
    </w:p>
    <w:p w14:paraId="4C0C13B8" w14:textId="48C16B52" w:rsidR="0082704A" w:rsidRDefault="0082704A">
      <w:pPr>
        <w:pStyle w:val="Textkrper"/>
        <w:rPr>
          <w:rFonts w:cs="Arial Unicode MS"/>
          <w:sz w:val="18"/>
          <w:cs/>
          <w:lang w:bidi="ta-IN"/>
        </w:rPr>
      </w:pPr>
    </w:p>
    <w:p w14:paraId="3F3EF55E" w14:textId="77777777" w:rsidR="0082704A" w:rsidRPr="0082704A" w:rsidRDefault="0082704A">
      <w:pPr>
        <w:pStyle w:val="Textkrper"/>
        <w:rPr>
          <w:rFonts w:cs="Arial Unicode MS"/>
          <w:sz w:val="18"/>
          <w:cs/>
          <w:lang w:bidi="ta-IN"/>
        </w:rPr>
      </w:pPr>
    </w:p>
    <w:p w14:paraId="04929152" w14:textId="77777777" w:rsidR="00797BF3" w:rsidRPr="00ED552D" w:rsidRDefault="00797BF3">
      <w:pPr>
        <w:pStyle w:val="Textkrper"/>
        <w:rPr>
          <w:sz w:val="18"/>
        </w:rPr>
      </w:pPr>
    </w:p>
    <w:p w14:paraId="05DDA493" w14:textId="77777777" w:rsidR="00797BF3" w:rsidRPr="00ED552D" w:rsidRDefault="00797BF3" w:rsidP="0082704A">
      <w:pPr>
        <w:pStyle w:val="Textkrper"/>
        <w:rPr>
          <w:sz w:val="18"/>
        </w:rPr>
      </w:pPr>
    </w:p>
    <w:p w14:paraId="0FEAF978" w14:textId="77777777" w:rsidR="00713237" w:rsidRPr="00ED552D" w:rsidRDefault="00074FD8" w:rsidP="0082704A">
      <w:pPr>
        <w:pStyle w:val="Titel"/>
        <w:spacing w:line="477" w:lineRule="auto"/>
        <w:ind w:left="0" w:right="274"/>
        <w:rPr>
          <w:rFonts w:ascii="Nirmala UI" w:hAnsi="Nirmala UI" w:cs="Nirmala UI"/>
          <w:sz w:val="25"/>
          <w:szCs w:val="25"/>
          <w:cs/>
          <w:lang w:bidi="ta-IN"/>
        </w:rPr>
      </w:pPr>
      <w:r w:rsidRPr="00ED552D">
        <w:rPr>
          <w:rFonts w:ascii="Nirmala UI" w:hAnsi="Nirmala UI" w:cs="Nirmala UI"/>
          <w:sz w:val="25"/>
          <w:szCs w:val="25"/>
        </w:rPr>
        <w:t>குழந்தைகள்</w:t>
      </w:r>
      <w:r w:rsidRPr="00ED552D">
        <w:rPr>
          <w:rFonts w:ascii="Nirmala UI" w:hAnsi="Nirmala UI" w:cs="Nirmala UI"/>
          <w:spacing w:val="-11"/>
          <w:sz w:val="25"/>
          <w:szCs w:val="25"/>
        </w:rPr>
        <w:t xml:space="preserve"> </w:t>
      </w:r>
      <w:r w:rsidRPr="00ED552D">
        <w:rPr>
          <w:rFonts w:ascii="Nirmala UI" w:hAnsi="Nirmala UI" w:cs="Nirmala UI"/>
          <w:sz w:val="25"/>
          <w:szCs w:val="25"/>
        </w:rPr>
        <w:t>மற்றும்</w:t>
      </w:r>
      <w:r w:rsidRPr="00ED552D">
        <w:rPr>
          <w:rFonts w:ascii="Nirmala UI" w:hAnsi="Nirmala UI" w:cs="Nirmala UI"/>
          <w:spacing w:val="-13"/>
          <w:sz w:val="25"/>
          <w:szCs w:val="25"/>
        </w:rPr>
        <w:t xml:space="preserve"> </w:t>
      </w:r>
      <w:r w:rsidRPr="00ED552D">
        <w:rPr>
          <w:rFonts w:ascii="Nirmala UI" w:hAnsi="Nirmala UI" w:cs="Nirmala UI"/>
          <w:sz w:val="25"/>
          <w:szCs w:val="25"/>
        </w:rPr>
        <w:t>பெரியவர்கள் பாதுகாப்பு ஆணையம்</w:t>
      </w:r>
      <w:r w:rsidRPr="00ED552D">
        <w:rPr>
          <w:rFonts w:ascii="Nirmala UI" w:hAnsi="Nirmala UI" w:cs="Nirmala UI"/>
          <w:spacing w:val="-11"/>
          <w:sz w:val="25"/>
          <w:szCs w:val="25"/>
        </w:rPr>
        <w:t xml:space="preserve"> </w:t>
      </w:r>
      <w:r w:rsidRPr="00ED552D">
        <w:rPr>
          <w:rFonts w:ascii="Nirmala UI" w:hAnsi="Nirmala UI" w:cs="Nirmala UI"/>
          <w:sz w:val="25"/>
          <w:szCs w:val="25"/>
        </w:rPr>
        <w:t xml:space="preserve">(KESB) </w:t>
      </w:r>
    </w:p>
    <w:p w14:paraId="37680093" w14:textId="53842778" w:rsidR="00797BF3" w:rsidRPr="00ED552D" w:rsidRDefault="00074FD8" w:rsidP="0082704A">
      <w:pPr>
        <w:pStyle w:val="Titel"/>
        <w:spacing w:line="477" w:lineRule="auto"/>
        <w:ind w:left="0"/>
        <w:rPr>
          <w:rFonts w:ascii="Nirmala UI" w:hAnsi="Nirmala UI" w:cs="Nirmala UI"/>
          <w:sz w:val="25"/>
          <w:szCs w:val="25"/>
        </w:rPr>
      </w:pPr>
      <w:r w:rsidRPr="00ED552D">
        <w:rPr>
          <w:rFonts w:ascii="Nirmala UI" w:hAnsi="Nirmala UI" w:cs="Nirmala UI"/>
          <w:sz w:val="25"/>
          <w:szCs w:val="25"/>
        </w:rPr>
        <w:t>KESB பற்றி சுருக்கமாக விளக்குகிறது</w:t>
      </w:r>
    </w:p>
    <w:p w14:paraId="2BEADF85" w14:textId="77777777" w:rsidR="00797BF3" w:rsidRPr="00ED552D" w:rsidRDefault="00797BF3" w:rsidP="0082704A">
      <w:pPr>
        <w:pStyle w:val="Textkrper"/>
        <w:rPr>
          <w:b/>
          <w:sz w:val="17"/>
        </w:rPr>
      </w:pPr>
    </w:p>
    <w:p w14:paraId="6C8DBC2B" w14:textId="77777777" w:rsidR="00797BF3" w:rsidRPr="00ED552D" w:rsidRDefault="00797BF3" w:rsidP="0082704A">
      <w:pPr>
        <w:rPr>
          <w:rFonts w:cs="Arial Unicode MS"/>
          <w:sz w:val="17"/>
          <w:cs/>
          <w:lang w:bidi="ta-IN"/>
        </w:rPr>
        <w:sectPr w:rsidR="00797BF3" w:rsidRPr="00ED552D">
          <w:type w:val="continuous"/>
          <w:pgSz w:w="11910" w:h="16840"/>
          <w:pgMar w:top="440" w:right="1000" w:bottom="280" w:left="1280" w:header="720" w:footer="720" w:gutter="0"/>
          <w:cols w:space="720"/>
        </w:sectPr>
      </w:pPr>
    </w:p>
    <w:p w14:paraId="1478A912" w14:textId="2B2CC3E4" w:rsidR="00797BF3" w:rsidRPr="00ED552D" w:rsidRDefault="00074FD8" w:rsidP="0082704A">
      <w:pPr>
        <w:pStyle w:val="Textkrper"/>
        <w:spacing w:before="93"/>
        <w:ind w:right="39"/>
        <w:jc w:val="both"/>
        <w:rPr>
          <w:rFonts w:ascii="Nirmala UI" w:hAnsi="Nirmala UI" w:cs="Nirmala UI"/>
          <w:sz w:val="16"/>
          <w:szCs w:val="16"/>
        </w:rPr>
      </w:pPr>
      <w:r w:rsidRPr="00ED552D">
        <w:rPr>
          <w:rFonts w:ascii="Nirmala UI" w:hAnsi="Nirmala UI" w:cs="Nirmala UI"/>
          <w:sz w:val="16"/>
          <w:szCs w:val="16"/>
        </w:rPr>
        <w:t xml:space="preserve">குழந்தைகள் மற்றும் பெரியவர்கள் பாதுகாப்பு ஆணையம் (KESB) கடினமான </w:t>
      </w:r>
      <w:r w:rsidR="00BA4070" w:rsidRPr="00ED552D">
        <w:rPr>
          <w:rFonts w:ascii="Nirmala UI" w:hAnsi="Nirmala UI" w:cs="Nirmala UI" w:hint="cs"/>
          <w:sz w:val="16"/>
          <w:szCs w:val="16"/>
          <w:cs/>
          <w:lang w:bidi="ta-IN"/>
        </w:rPr>
        <w:t xml:space="preserve">வாழ்க்கைச் </w:t>
      </w:r>
      <w:r w:rsidR="00CD6FF8" w:rsidRPr="00ED552D">
        <w:rPr>
          <w:rFonts w:ascii="Nirmala UI" w:hAnsi="Nirmala UI" w:cs="Nirmala UI" w:hint="cs"/>
          <w:sz w:val="16"/>
          <w:szCs w:val="16"/>
          <w:cs/>
          <w:lang w:bidi="ta-IN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 xml:space="preserve">சூழ்நிலையில் உள்ள மக்களுக்கு ஆதரவளிக்கிறது. </w:t>
      </w:r>
      <w:r w:rsidRPr="00ED552D">
        <w:rPr>
          <w:rFonts w:ascii="Nirmala UI" w:hAnsi="Nirmala UI" w:cs="Nirmala UI"/>
          <w:color w:val="0070C0"/>
          <w:sz w:val="16"/>
          <w:szCs w:val="16"/>
        </w:rPr>
        <w:t xml:space="preserve">அறிக்கை </w:t>
      </w:r>
      <w:r w:rsidRPr="00ED552D">
        <w:rPr>
          <w:rFonts w:ascii="Nirmala UI" w:hAnsi="Nirmala UI" w:cs="Nirmala UI"/>
          <w:bCs/>
          <w:sz w:val="16"/>
          <w:szCs w:val="16"/>
        </w:rPr>
        <w:t>கிடைத்தவுடன்</w:t>
      </w:r>
      <w:r w:rsidRPr="00ED552D">
        <w:rPr>
          <w:rFonts w:ascii="Nirmala UI" w:hAnsi="Nirmala UI" w:cs="Nirmala UI"/>
          <w:bCs/>
          <w:color w:val="006FC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ஆணையம் நடவடிக்கை எடுக்கும். சில நேரங்களில்</w:t>
      </w:r>
      <w:r w:rsidR="00BA4070" w:rsidRPr="00ED552D">
        <w:rPr>
          <w:rFonts w:ascii="Nirmala UI" w:hAnsi="Nirmala UI" w:cstheme="minorBidi" w:hint="cs"/>
          <w:sz w:val="16"/>
          <w:szCs w:val="16"/>
          <w:rtl/>
        </w:rPr>
        <w:t xml:space="preserve"> </w:t>
      </w:r>
      <w:r w:rsidR="00BA4070" w:rsidRPr="00ED552D">
        <w:rPr>
          <w:rFonts w:ascii="Nirmala UI Semilight" w:hAnsi="Nirmala UI Semilight" w:cs="Nirmala UI Semilight"/>
          <w:sz w:val="16"/>
          <w:szCs w:val="16"/>
          <w:cs/>
          <w:lang w:bidi="ta-IN"/>
        </w:rPr>
        <w:t>சம்பந்த</w:t>
      </w:r>
      <w:r w:rsidRPr="00ED552D">
        <w:rPr>
          <w:rFonts w:ascii="Nirmala UI Semilight" w:hAnsi="Nirmala UI Semilight" w:cs="Nirmala UI Semilight"/>
          <w:sz w:val="16"/>
          <w:szCs w:val="16"/>
        </w:rPr>
        <w:t>ப்</w:t>
      </w:r>
      <w:r w:rsidRPr="00ED552D">
        <w:rPr>
          <w:rFonts w:ascii="Nirmala UI" w:hAnsi="Nirmala UI" w:cs="Nirmala UI"/>
          <w:sz w:val="16"/>
          <w:szCs w:val="16"/>
        </w:rPr>
        <w:t>பட்டவர்கள் KESB ஐ நேரடியாகதொடர்பு கொள்கிறார்கள், சில சமயங்களில் உறவினர்கள் அ</w:t>
      </w:r>
      <w:r w:rsidR="00BA4070" w:rsidRPr="00ED552D">
        <w:rPr>
          <w:rFonts w:ascii="Nirmala UI" w:hAnsi="Nirmala UI" w:cs="Nirmala UI" w:hint="cs"/>
          <w:sz w:val="16"/>
          <w:szCs w:val="16"/>
          <w:cs/>
          <w:lang w:bidi="ta-IN"/>
        </w:rPr>
        <w:t>யலவர்கள்</w:t>
      </w:r>
      <w:r w:rsidRPr="00ED552D">
        <w:rPr>
          <w:rFonts w:ascii="Nirmala UI" w:hAnsi="Nirmala UI" w:cs="Nirmala UI"/>
          <w:sz w:val="16"/>
          <w:szCs w:val="16"/>
        </w:rPr>
        <w:t xml:space="preserve">, பள்ளி அல்லது </w:t>
      </w:r>
      <w:r w:rsidRPr="00ED552D">
        <w:rPr>
          <w:rFonts w:ascii="Nirmala UI Semilight" w:hAnsi="Nirmala UI Semilight" w:cs="Nirmala UI Semilight"/>
          <w:sz w:val="16"/>
          <w:szCs w:val="16"/>
        </w:rPr>
        <w:t>போலீசார்</w:t>
      </w:r>
      <w:r w:rsidR="00BA4070" w:rsidRPr="00ED552D">
        <w:rPr>
          <w:rFonts w:ascii="Nirmala UI Semilight" w:hAnsi="Nirmala UI Semilight" w:cs="Nirmala UI Semilight"/>
          <w:sz w:val="16"/>
          <w:szCs w:val="16"/>
          <w:rtl/>
        </w:rPr>
        <w:t xml:space="preserve"> </w:t>
      </w:r>
      <w:r w:rsidR="00BA4070" w:rsidRPr="00ED552D">
        <w:rPr>
          <w:rFonts w:ascii="Nirmala UI Semilight" w:hAnsi="Nirmala UI Semilight" w:cs="Nirmala UI Semilight"/>
          <w:sz w:val="16"/>
          <w:szCs w:val="16"/>
          <w:cs/>
          <w:lang w:bidi="ta-IN"/>
        </w:rPr>
        <w:t>கவலை கொள்கின்றனர்.</w:t>
      </w:r>
      <w:r w:rsidRPr="00ED552D">
        <w:rPr>
          <w:rFonts w:ascii="Nirmala UI" w:hAnsi="Nirmala UI" w:cs="Nirmala UI"/>
          <w:sz w:val="16"/>
          <w:szCs w:val="16"/>
        </w:rPr>
        <w:t xml:space="preserve"> சம்பந்தப்பட்டவர்கள். அத்தகைய அறிக்கையைப் பெற்ற பிறகு, KESB இன் வல்லுநர்கள் ஒரு குழந்தை அல்லது பெரியவருக்கு, உதவி மற்றும் ஆதரவு தேவையா என்பதை கவனமாகச் </w:t>
      </w:r>
      <w:r w:rsidR="00CD6FF8" w:rsidRPr="00ED552D">
        <w:rPr>
          <w:rFonts w:ascii="Nirmala UI" w:hAnsi="Nirmala UI" w:cs="Nirmala UI" w:hint="cs"/>
          <w:sz w:val="16"/>
          <w:szCs w:val="16"/>
          <w:cs/>
          <w:lang w:bidi="ta-IN"/>
        </w:rPr>
        <w:t>பரிசீலிக்கிறார்கள்</w:t>
      </w:r>
      <w:r w:rsidRPr="00ED552D">
        <w:rPr>
          <w:rFonts w:ascii="Nirmala UI" w:hAnsi="Nirmala UI" w:cs="Nirmala UI"/>
          <w:sz w:val="16"/>
          <w:szCs w:val="16"/>
        </w:rPr>
        <w:t>.</w:t>
      </w:r>
    </w:p>
    <w:p w14:paraId="73FADD4B" w14:textId="77777777" w:rsidR="00797BF3" w:rsidRPr="00ED552D" w:rsidRDefault="00797BF3" w:rsidP="0082704A">
      <w:pPr>
        <w:pStyle w:val="Textkrper"/>
        <w:spacing w:before="3"/>
        <w:rPr>
          <w:rFonts w:ascii="Nirmala UI" w:hAnsi="Nirmala UI" w:cs="Nirmala UI"/>
          <w:sz w:val="16"/>
          <w:szCs w:val="16"/>
        </w:rPr>
      </w:pPr>
    </w:p>
    <w:p w14:paraId="7A088A91" w14:textId="05369A5F" w:rsidR="00797BF3" w:rsidRPr="00ED552D" w:rsidRDefault="00074FD8" w:rsidP="0082704A">
      <w:pPr>
        <w:pStyle w:val="Textkrper"/>
        <w:ind w:right="38"/>
        <w:jc w:val="both"/>
        <w:rPr>
          <w:rFonts w:ascii="Nirmala UI" w:hAnsi="Nirmala UI" w:cs="Nirmala UI"/>
          <w:sz w:val="16"/>
          <w:szCs w:val="16"/>
        </w:rPr>
      </w:pPr>
      <w:r w:rsidRPr="00ED552D">
        <w:rPr>
          <w:rFonts w:ascii="Nirmala UI" w:hAnsi="Nirmala UI" w:cs="Nirmala UI"/>
          <w:sz w:val="16"/>
          <w:szCs w:val="16"/>
        </w:rPr>
        <w:t xml:space="preserve">KESB செயல்பட்டால், அது ஒரு </w:t>
      </w:r>
      <w:r w:rsidRPr="00ED552D">
        <w:rPr>
          <w:rFonts w:ascii="Nirmala UI" w:hAnsi="Nirmala UI" w:cs="Nirmala UI"/>
          <w:color w:val="006FC0"/>
          <w:sz w:val="16"/>
          <w:szCs w:val="16"/>
        </w:rPr>
        <w:t xml:space="preserve">செயல்முறையைத் </w:t>
      </w:r>
      <w:r w:rsidRPr="00ED552D">
        <w:rPr>
          <w:rFonts w:ascii="Nirmala UI" w:hAnsi="Nirmala UI" w:cs="Nirmala UI"/>
          <w:sz w:val="16"/>
          <w:szCs w:val="16"/>
        </w:rPr>
        <w:t xml:space="preserve">திறக்கும். இதற்கு </w:t>
      </w:r>
      <w:r w:rsidRPr="00ED552D">
        <w:rPr>
          <w:rFonts w:ascii="Nirmala UI" w:hAnsi="Nirmala UI" w:cs="Nirmala UI"/>
          <w:spacing w:val="-4"/>
          <w:sz w:val="16"/>
          <w:szCs w:val="16"/>
        </w:rPr>
        <w:t>ஆணையத்தின்</w:t>
      </w:r>
      <w:r w:rsidRPr="00ED552D">
        <w:rPr>
          <w:rFonts w:ascii="Nirmala UI" w:hAnsi="Nirmala UI" w:cs="Nirmala UI"/>
          <w:spacing w:val="-7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4"/>
          <w:sz w:val="16"/>
          <w:szCs w:val="16"/>
        </w:rPr>
        <w:t>உறுப்பினர்</w:t>
      </w:r>
      <w:r w:rsidR="00E47008" w:rsidRPr="00ED552D">
        <w:rPr>
          <w:rFonts w:ascii="Nirmala UI" w:hAnsi="Nirmala UI" w:cs="Nirmala UI" w:hint="cs"/>
          <w:spacing w:val="-7"/>
          <w:sz w:val="16"/>
          <w:szCs w:val="16"/>
          <w:cs/>
          <w:lang w:bidi="ta-IN"/>
        </w:rPr>
        <w:t xml:space="preserve"> </w:t>
      </w:r>
      <w:r w:rsidRPr="00ED552D">
        <w:rPr>
          <w:rFonts w:ascii="Nirmala UI" w:hAnsi="Nirmala UI" w:cs="Nirmala UI"/>
          <w:spacing w:val="-4"/>
          <w:sz w:val="16"/>
          <w:szCs w:val="16"/>
        </w:rPr>
        <w:t>ஒருவர்</w:t>
      </w:r>
      <w:r w:rsidR="00F21C4D" w:rsidRPr="00ED552D">
        <w:rPr>
          <w:rFonts w:ascii="Nirmala UI" w:hAnsi="Nirmala UI" w:cs="Nirmala UI"/>
          <w:spacing w:val="-7"/>
          <w:sz w:val="16"/>
          <w:szCs w:val="16"/>
          <w:cs/>
          <w:lang w:bidi="ta-IN"/>
        </w:rPr>
        <w:t xml:space="preserve"> </w:t>
      </w:r>
      <w:r w:rsidRPr="00ED552D">
        <w:rPr>
          <w:rFonts w:ascii="Nirmala UI" w:hAnsi="Nirmala UI" w:cs="Nirmala UI"/>
          <w:spacing w:val="-4"/>
          <w:sz w:val="16"/>
          <w:szCs w:val="16"/>
        </w:rPr>
        <w:t>தலைமை</w:t>
      </w:r>
      <w:r w:rsidRPr="00ED552D">
        <w:rPr>
          <w:rFonts w:ascii="Nirmala UI" w:hAnsi="Nirmala UI" w:cs="Nirmala UI"/>
          <w:spacing w:val="-6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4"/>
          <w:sz w:val="16"/>
          <w:szCs w:val="16"/>
        </w:rPr>
        <w:t xml:space="preserve">தாங்குகிறார். </w:t>
      </w:r>
      <w:r w:rsidRPr="00ED552D">
        <w:rPr>
          <w:rFonts w:ascii="Nirmala UI" w:hAnsi="Nirmala UI" w:cs="Nirmala UI"/>
          <w:sz w:val="16"/>
          <w:szCs w:val="16"/>
        </w:rPr>
        <w:t>தனிப்பட்ட</w:t>
      </w:r>
      <w:r w:rsidRPr="00ED552D">
        <w:rPr>
          <w:rFonts w:ascii="Nirmala UI" w:hAnsi="Nirmala UI" w:cs="Nirmala UI"/>
          <w:spacing w:val="-14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வழக்கின்</w:t>
      </w:r>
      <w:r w:rsidRPr="00ED552D">
        <w:rPr>
          <w:rFonts w:ascii="Nirmala UI" w:hAnsi="Nirmala UI" w:cs="Nirmala UI"/>
          <w:spacing w:val="-14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குறிப்பிட்ட</w:t>
      </w:r>
      <w:r w:rsidRPr="00ED552D">
        <w:rPr>
          <w:rFonts w:ascii="Nirmala UI" w:hAnsi="Nirmala UI" w:cs="Nirmala UI"/>
          <w:spacing w:val="-14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தெளிவுபடுத்தல்</w:t>
      </w:r>
      <w:r w:rsidRPr="00ED552D">
        <w:rPr>
          <w:rFonts w:ascii="Nirmala UI" w:hAnsi="Nirmala UI" w:cs="Nirmala UI"/>
          <w:spacing w:val="-4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சமூக</w:t>
      </w:r>
      <w:r w:rsidRPr="00ED552D">
        <w:rPr>
          <w:rFonts w:ascii="Nirmala UI" w:hAnsi="Nirmala UI" w:cs="Nirmala UI"/>
          <w:spacing w:val="-14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தெளிவுபடுத்தலுக்கான</w:t>
      </w:r>
      <w:r w:rsidRPr="00ED552D">
        <w:rPr>
          <w:rFonts w:ascii="Nirmala UI" w:hAnsi="Nirmala UI" w:cs="Nirmala UI"/>
          <w:spacing w:val="-13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சிறப்பு</w:t>
      </w:r>
      <w:r w:rsidRPr="00ED552D">
        <w:rPr>
          <w:rFonts w:ascii="Nirmala UI" w:hAnsi="Nirmala UI" w:cs="Nirmala UI"/>
          <w:spacing w:val="-3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சேவையால்</w:t>
      </w:r>
      <w:r w:rsidRPr="00ED552D">
        <w:rPr>
          <w:rFonts w:ascii="Nirmala UI" w:hAnsi="Nirmala UI" w:cs="Nirmala UI"/>
          <w:spacing w:val="-3"/>
          <w:sz w:val="16"/>
          <w:szCs w:val="16"/>
        </w:rPr>
        <w:t xml:space="preserve"> </w:t>
      </w:r>
      <w:r w:rsidR="003A375A" w:rsidRPr="00ED552D">
        <w:rPr>
          <w:rFonts w:ascii="Nirmala UI" w:hAnsi="Nirmala UI" w:cs="Nirmala UI" w:hint="cs"/>
          <w:sz w:val="16"/>
          <w:szCs w:val="16"/>
          <w:cs/>
          <w:lang w:bidi="ta-IN"/>
        </w:rPr>
        <w:t>பொறுப்பேற்</w:t>
      </w:r>
      <w:r w:rsidR="000D7B1F" w:rsidRPr="00ED552D">
        <w:rPr>
          <w:rFonts w:ascii="Nirmala UI" w:hAnsi="Nirmala UI" w:cs="Nirmala UI" w:hint="cs"/>
          <w:sz w:val="16"/>
          <w:szCs w:val="16"/>
          <w:cs/>
          <w:lang w:bidi="ta-IN"/>
        </w:rPr>
        <w:t>று மேற்கொள்ளப்</w:t>
      </w:r>
      <w:r w:rsidRPr="00ED552D">
        <w:rPr>
          <w:rFonts w:ascii="Nirmala UI" w:hAnsi="Nirmala UI" w:cs="Nirmala UI"/>
          <w:sz w:val="16"/>
          <w:szCs w:val="16"/>
        </w:rPr>
        <w:t>படுகிறது,</w:t>
      </w:r>
      <w:r w:rsidR="00F21C4D" w:rsidRPr="00ED552D">
        <w:rPr>
          <w:rFonts w:ascii="Nirmala UI" w:hAnsi="Nirmala UI" w:cs="Nirmala UI"/>
          <w:spacing w:val="-3"/>
          <w:sz w:val="16"/>
          <w:szCs w:val="16"/>
          <w:cs/>
          <w:lang w:bidi="ta-IN"/>
        </w:rPr>
        <w:t xml:space="preserve"> </w:t>
      </w:r>
      <w:r w:rsidRPr="00ED552D">
        <w:rPr>
          <w:rFonts w:ascii="Nirmala UI" w:hAnsi="Nirmala UI" w:cs="Nirmala UI"/>
          <w:spacing w:val="-2"/>
          <w:sz w:val="16"/>
          <w:szCs w:val="16"/>
        </w:rPr>
        <w:t>அதன்</w:t>
      </w:r>
      <w:r w:rsidRPr="00ED552D">
        <w:rPr>
          <w:rFonts w:ascii="Nirmala UI" w:hAnsi="Nirmala UI" w:cs="Nirmala UI"/>
          <w:spacing w:val="-11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2"/>
          <w:sz w:val="16"/>
          <w:szCs w:val="16"/>
        </w:rPr>
        <w:t>ஊழியர்களுக்கு</w:t>
      </w:r>
      <w:r w:rsidRPr="00ED552D">
        <w:rPr>
          <w:rFonts w:ascii="Nirmala UI" w:hAnsi="Nirmala UI" w:cs="Nirmala UI"/>
          <w:spacing w:val="-11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2"/>
          <w:sz w:val="16"/>
          <w:szCs w:val="16"/>
        </w:rPr>
        <w:t>தகுந்த</w:t>
      </w:r>
      <w:r w:rsidRPr="00ED552D">
        <w:rPr>
          <w:rFonts w:ascii="Nirmala UI" w:hAnsi="Nirmala UI" w:cs="Nirmala UI"/>
          <w:spacing w:val="-11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2"/>
          <w:sz w:val="16"/>
          <w:szCs w:val="16"/>
        </w:rPr>
        <w:t xml:space="preserve">தொழில்முறை </w:t>
      </w:r>
      <w:r w:rsidRPr="00ED552D">
        <w:rPr>
          <w:rFonts w:ascii="Nirmala UI" w:hAnsi="Nirmala UI" w:cs="Nirmala UI"/>
          <w:spacing w:val="-6"/>
          <w:sz w:val="16"/>
          <w:szCs w:val="16"/>
        </w:rPr>
        <w:t>பயிற்சி</w:t>
      </w:r>
      <w:r w:rsidRPr="00ED552D">
        <w:rPr>
          <w:rFonts w:ascii="Nirmala UI" w:hAnsi="Nirmala UI" w:cs="Nirmala UI"/>
          <w:spacing w:val="-8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6"/>
          <w:sz w:val="16"/>
          <w:szCs w:val="16"/>
        </w:rPr>
        <w:t>உள்ளது.</w:t>
      </w:r>
      <w:r w:rsidRPr="00ED552D">
        <w:rPr>
          <w:rFonts w:ascii="Nirmala UI" w:hAnsi="Nirmala UI" w:cs="Nirmala UI"/>
          <w:spacing w:val="-8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6"/>
          <w:sz w:val="16"/>
          <w:szCs w:val="16"/>
        </w:rPr>
        <w:t>அவர்கள்</w:t>
      </w:r>
      <w:r w:rsidRPr="00ED552D">
        <w:rPr>
          <w:rFonts w:ascii="Nirmala UI" w:hAnsi="Nirmala UI" w:cs="Nirmala UI"/>
          <w:spacing w:val="9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6"/>
          <w:sz w:val="16"/>
          <w:szCs w:val="16"/>
        </w:rPr>
        <w:t>சம்பந்தப்பட்ட</w:t>
      </w:r>
      <w:r w:rsidRPr="00ED552D">
        <w:rPr>
          <w:rFonts w:ascii="Nirmala UI" w:hAnsi="Nirmala UI" w:cs="Nirmala UI"/>
          <w:spacing w:val="-8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6"/>
          <w:sz w:val="16"/>
          <w:szCs w:val="16"/>
        </w:rPr>
        <w:t>நபருடன்</w:t>
      </w:r>
      <w:r w:rsidRPr="00ED552D">
        <w:rPr>
          <w:rFonts w:ascii="Nirmala UI" w:hAnsi="Nirmala UI" w:cs="Nirmala UI"/>
          <w:spacing w:val="-8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6"/>
          <w:sz w:val="16"/>
          <w:szCs w:val="16"/>
        </w:rPr>
        <w:t>அல்லது</w:t>
      </w:r>
      <w:r w:rsidRPr="00ED552D">
        <w:rPr>
          <w:rFonts w:ascii="Nirmala UI" w:hAnsi="Nirmala UI" w:cs="Nirmala UI"/>
          <w:spacing w:val="19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6"/>
          <w:sz w:val="16"/>
          <w:szCs w:val="16"/>
        </w:rPr>
        <w:t xml:space="preserve">பெற்றோருடன் </w:t>
      </w:r>
      <w:r w:rsidRPr="00ED552D">
        <w:rPr>
          <w:rFonts w:ascii="Nirmala UI" w:hAnsi="Nirmala UI" w:cs="Nirmala UI"/>
          <w:sz w:val="16"/>
          <w:szCs w:val="16"/>
        </w:rPr>
        <w:t xml:space="preserve">அதே போல் சம்பந்தப்பட்ட குழந்தையுடன் உரையாடலை நடத்துகிறார்கள். </w:t>
      </w:r>
      <w:r w:rsidR="00777908" w:rsidRPr="00ED552D">
        <w:rPr>
          <w:rFonts w:ascii="Nirmala UI" w:hAnsi="Nirmala UI" w:cs="Nirmala UI" w:hint="cs"/>
          <w:sz w:val="16"/>
          <w:szCs w:val="16"/>
          <w:cs/>
          <w:lang w:bidi="ta-IN"/>
        </w:rPr>
        <w:t>சம்பந்த</w:t>
      </w:r>
      <w:r w:rsidRPr="00ED552D">
        <w:rPr>
          <w:rFonts w:ascii="Nirmala UI" w:hAnsi="Nirmala UI" w:cs="Nirmala UI"/>
          <w:sz w:val="16"/>
          <w:szCs w:val="16"/>
        </w:rPr>
        <w:t xml:space="preserve">ப்பட்டவர்கள் நிலைமையை </w:t>
      </w:r>
      <w:r w:rsidRPr="00ED552D">
        <w:rPr>
          <w:rFonts w:ascii="Nirmala UI" w:hAnsi="Nirmala UI" w:cs="Nirmala UI"/>
          <w:spacing w:val="-4"/>
          <w:sz w:val="16"/>
          <w:szCs w:val="16"/>
        </w:rPr>
        <w:t>எவ்வாறு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4"/>
          <w:sz w:val="16"/>
          <w:szCs w:val="16"/>
        </w:rPr>
        <w:t>மதிப்பிடுகிறார்கள்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4"/>
          <w:sz w:val="16"/>
          <w:szCs w:val="16"/>
        </w:rPr>
        <w:t xml:space="preserve">என்பதை </w:t>
      </w:r>
      <w:r w:rsidR="003A375A" w:rsidRPr="00ED552D">
        <w:rPr>
          <w:rFonts w:ascii="Nirmala UI" w:hAnsi="Nirmala UI" w:cs="Nirmala UI" w:hint="cs"/>
          <w:spacing w:val="-4"/>
          <w:sz w:val="16"/>
          <w:szCs w:val="16"/>
          <w:cs/>
          <w:lang w:bidi="ta-IN"/>
        </w:rPr>
        <w:t>அவர்கள்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4"/>
          <w:sz w:val="16"/>
          <w:szCs w:val="16"/>
        </w:rPr>
        <w:t>அறிய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4"/>
          <w:sz w:val="16"/>
          <w:szCs w:val="16"/>
        </w:rPr>
        <w:t>விரும்புகி</w:t>
      </w:r>
      <w:r w:rsidR="003A375A" w:rsidRPr="00ED552D">
        <w:rPr>
          <w:rFonts w:ascii="Nirmala UI" w:hAnsi="Nirmala UI" w:cs="Nirmala UI" w:hint="cs"/>
          <w:spacing w:val="-4"/>
          <w:sz w:val="16"/>
          <w:szCs w:val="16"/>
          <w:cs/>
          <w:lang w:bidi="ta-IN"/>
        </w:rPr>
        <w:t>றா</w:t>
      </w:r>
      <w:r w:rsidRPr="00ED552D">
        <w:rPr>
          <w:rFonts w:ascii="Nirmala UI" w:hAnsi="Nirmala UI" w:cs="Nirmala UI"/>
          <w:spacing w:val="-4"/>
          <w:sz w:val="16"/>
          <w:szCs w:val="16"/>
        </w:rPr>
        <w:t>ர்கள்.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4"/>
          <w:sz w:val="16"/>
          <w:szCs w:val="16"/>
        </w:rPr>
        <w:t>இந்த</w:t>
      </w:r>
      <w:r w:rsidR="00F21C4D" w:rsidRPr="00ED552D">
        <w:rPr>
          <w:rFonts w:ascii="Nirmala UI" w:hAnsi="Nirmala UI" w:cs="Nirmala UI"/>
          <w:spacing w:val="-4"/>
          <w:sz w:val="16"/>
          <w:szCs w:val="16"/>
          <w:cs/>
          <w:lang w:bidi="ta-IN"/>
        </w:rPr>
        <w:t xml:space="preserve"> </w:t>
      </w:r>
      <w:r w:rsidRPr="00ED552D">
        <w:rPr>
          <w:rFonts w:ascii="Nirmala UI" w:hAnsi="Nirmala UI" w:cs="Nirmala UI"/>
          <w:spacing w:val="-6"/>
          <w:sz w:val="16"/>
          <w:szCs w:val="16"/>
        </w:rPr>
        <w:t>உரையாடலுக்குப்</w:t>
      </w:r>
      <w:r w:rsidRPr="00ED552D">
        <w:rPr>
          <w:rFonts w:ascii="Nirmala UI" w:hAnsi="Nirmala UI" w:cs="Nirmala UI"/>
          <w:spacing w:val="-8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6"/>
          <w:sz w:val="16"/>
          <w:szCs w:val="16"/>
        </w:rPr>
        <w:t>பிறகு</w:t>
      </w:r>
      <w:r w:rsidRPr="00ED552D">
        <w:rPr>
          <w:rFonts w:ascii="Nirmala UI" w:hAnsi="Nirmala UI" w:cs="Nirmala UI"/>
          <w:spacing w:val="-8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6"/>
          <w:sz w:val="16"/>
          <w:szCs w:val="16"/>
        </w:rPr>
        <w:t>இது</w:t>
      </w:r>
      <w:r w:rsidRPr="00ED552D">
        <w:rPr>
          <w:rFonts w:ascii="Nirmala UI" w:hAnsi="Nirmala UI" w:cs="Nirmala UI"/>
          <w:spacing w:val="-8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6"/>
          <w:sz w:val="16"/>
          <w:szCs w:val="16"/>
        </w:rPr>
        <w:t>அவசியமானதாகக்</w:t>
      </w:r>
      <w:r w:rsidRPr="00ED552D">
        <w:rPr>
          <w:rFonts w:ascii="Nirmala UI" w:hAnsi="Nirmala UI" w:cs="Nirmala UI"/>
          <w:spacing w:val="-5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6"/>
          <w:sz w:val="16"/>
          <w:szCs w:val="16"/>
        </w:rPr>
        <w:t>கருதப்பட்டால்,</w:t>
      </w:r>
      <w:r w:rsidRPr="00ED552D">
        <w:rPr>
          <w:rFonts w:ascii="Nirmala UI" w:hAnsi="Nirmala UI" w:cs="Nirmala UI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6"/>
          <w:sz w:val="16"/>
          <w:szCs w:val="16"/>
        </w:rPr>
        <w:t>அவர்கள்</w:t>
      </w:r>
      <w:r w:rsidRPr="00ED552D">
        <w:rPr>
          <w:rFonts w:ascii="Nirmala UI" w:hAnsi="Nirmala UI" w:cs="Nirmala UI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6"/>
          <w:sz w:val="16"/>
          <w:szCs w:val="16"/>
        </w:rPr>
        <w:t>இரகசியத்தன்மையின்</w:t>
      </w:r>
      <w:r w:rsidRPr="00ED552D">
        <w:rPr>
          <w:rFonts w:ascii="Nirmala UI" w:hAnsi="Nirmala UI" w:cs="Nirmala UI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6"/>
          <w:sz w:val="16"/>
          <w:szCs w:val="16"/>
        </w:rPr>
        <w:t xml:space="preserve">கடமையை </w:t>
      </w:r>
      <w:r w:rsidRPr="00ED552D">
        <w:rPr>
          <w:rFonts w:ascii="Nirmala UI" w:hAnsi="Nirmala UI" w:cs="Nirmala UI"/>
          <w:sz w:val="16"/>
          <w:szCs w:val="16"/>
        </w:rPr>
        <w:t xml:space="preserve">மதித்து </w:t>
      </w:r>
      <w:r w:rsidRPr="00ED552D">
        <w:rPr>
          <w:rFonts w:ascii="Nirmala UI" w:hAnsi="Nirmala UI" w:cs="Nirmala UI"/>
          <w:spacing w:val="-4"/>
          <w:sz w:val="16"/>
          <w:szCs w:val="16"/>
        </w:rPr>
        <w:t>மேலும் விசாரணைகளை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4"/>
          <w:sz w:val="16"/>
          <w:szCs w:val="16"/>
        </w:rPr>
        <w:t>மேற்கொள்வார்கள்.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4"/>
          <w:sz w:val="16"/>
          <w:szCs w:val="16"/>
        </w:rPr>
        <w:t>நிபுணத்துவம்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4"/>
          <w:sz w:val="16"/>
          <w:szCs w:val="16"/>
        </w:rPr>
        <w:t>வாய்ந்த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4"/>
          <w:sz w:val="16"/>
          <w:szCs w:val="16"/>
        </w:rPr>
        <w:t>ஊழியர்கள்</w:t>
      </w:r>
      <w:r w:rsidR="00F21C4D" w:rsidRPr="00ED552D">
        <w:rPr>
          <w:rFonts w:ascii="Nirmala UI" w:hAnsi="Nirmala UI" w:cs="Nirmala UI"/>
          <w:spacing w:val="-4"/>
          <w:sz w:val="16"/>
          <w:szCs w:val="16"/>
          <w:cs/>
          <w:lang w:bidi="ta-IN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ஒரு</w:t>
      </w:r>
      <w:r w:rsidR="00F21C4D" w:rsidRPr="00ED552D">
        <w:rPr>
          <w:rFonts w:ascii="Nirmala UI" w:hAnsi="Nirmala UI" w:cs="Nirmala UI"/>
          <w:spacing w:val="-8"/>
          <w:sz w:val="16"/>
          <w:szCs w:val="16"/>
          <w:cs/>
          <w:lang w:bidi="ta-IN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மருத்துவ</w:t>
      </w:r>
      <w:r w:rsidRPr="00ED552D">
        <w:rPr>
          <w:rFonts w:ascii="Nirmala UI" w:hAnsi="Nirmala UI" w:cs="Nirmala UI"/>
          <w:spacing w:val="-9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நிபுணரையோ</w:t>
      </w:r>
      <w:r w:rsidRPr="00ED552D">
        <w:rPr>
          <w:rFonts w:ascii="Nirmala UI" w:hAnsi="Nirmala UI" w:cs="Nirmala UI"/>
          <w:spacing w:val="-8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அல்லது</w:t>
      </w:r>
      <w:r w:rsidRPr="00ED552D">
        <w:rPr>
          <w:rFonts w:ascii="Nirmala UI" w:hAnsi="Nirmala UI" w:cs="Nirmala UI"/>
          <w:spacing w:val="-8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பள்ளியையோ</w:t>
      </w:r>
      <w:r w:rsidR="00F21C4D" w:rsidRPr="00ED552D">
        <w:rPr>
          <w:rFonts w:ascii="Nirmala UI" w:hAnsi="Nirmala UI" w:cs="Nirmala UI"/>
          <w:sz w:val="16"/>
          <w:szCs w:val="16"/>
          <w:cs/>
          <w:lang w:bidi="ta-IN"/>
        </w:rPr>
        <w:t xml:space="preserve"> </w:t>
      </w:r>
      <w:r w:rsidRPr="00ED552D">
        <w:rPr>
          <w:rFonts w:ascii="Nirmala UI" w:hAnsi="Nirmala UI" w:cs="Nirmala UI"/>
          <w:spacing w:val="4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உதாரணமாகக்</w:t>
      </w:r>
      <w:r w:rsidRPr="00ED552D">
        <w:rPr>
          <w:rFonts w:ascii="Nirmala UI" w:hAnsi="Nirmala UI" w:cs="Nirmala UI"/>
          <w:spacing w:val="4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கேட்கலாம்.</w:t>
      </w:r>
    </w:p>
    <w:p w14:paraId="34B8D47D" w14:textId="77777777" w:rsidR="00797BF3" w:rsidRPr="00ED552D" w:rsidRDefault="00797BF3" w:rsidP="0082704A">
      <w:pPr>
        <w:pStyle w:val="Textkrper"/>
        <w:spacing w:before="8"/>
        <w:rPr>
          <w:rFonts w:ascii="Nirmala UI" w:hAnsi="Nirmala UI" w:cs="Nirmala UI"/>
          <w:sz w:val="16"/>
          <w:szCs w:val="16"/>
        </w:rPr>
      </w:pPr>
    </w:p>
    <w:p w14:paraId="31BC83F9" w14:textId="1428211A" w:rsidR="00797BF3" w:rsidRPr="00ED552D" w:rsidRDefault="00074FD8" w:rsidP="0082704A">
      <w:pPr>
        <w:pStyle w:val="Textkrper"/>
        <w:ind w:right="39"/>
        <w:jc w:val="both"/>
        <w:rPr>
          <w:rFonts w:ascii="Nirmala UI" w:hAnsi="Nirmala UI" w:cstheme="minorBidi"/>
          <w:spacing w:val="-10"/>
          <w:sz w:val="16"/>
          <w:szCs w:val="16"/>
          <w:rtl/>
          <w:lang w:val="de-DE"/>
        </w:rPr>
      </w:pP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இந்த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தெளிவுபடுத்தல்களை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முடித்த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பிறகு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, KESB </w:t>
      </w: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ஊழியர்கள்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இது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அவசியம்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என்று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கருதினால்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, </w:t>
      </w: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சாத்தியமான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உதவி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மற்றும்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, </w:t>
      </w: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ஆதரவை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அல்லது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கூடுதல்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நடவடிக்கைகளை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பரிந்துரைக்கின்றனர்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. </w:t>
      </w:r>
      <w:r w:rsidR="00777908" w:rsidRPr="00ED552D">
        <w:rPr>
          <w:rFonts w:ascii="Nirmala UI" w:hAnsi="Nirmala UI" w:cs="Nirmala UI" w:hint="cs"/>
          <w:sz w:val="16"/>
          <w:szCs w:val="16"/>
          <w:cs/>
          <w:lang w:bidi="ta-IN"/>
        </w:rPr>
        <w:t>சம்பந்த</w:t>
      </w:r>
      <w:r w:rsidR="00777908" w:rsidRPr="00ED552D">
        <w:rPr>
          <w:rFonts w:ascii="Nirmala UI" w:hAnsi="Nirmala UI" w:cs="Nirmala UI"/>
          <w:sz w:val="16"/>
          <w:szCs w:val="16"/>
        </w:rPr>
        <w:t>ப்பட்டவர்கள்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தங்கள்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கருத்துக்களை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தெரிவிக்க</w:t>
      </w:r>
      <w:r w:rsidRPr="00ED552D">
        <w:rPr>
          <w:rFonts w:ascii="Nirmala UI" w:hAnsi="Nirmala UI" w:cs="Nirmala UI"/>
          <w:spacing w:val="-10"/>
          <w:sz w:val="16"/>
          <w:szCs w:val="16"/>
        </w:rPr>
        <w:t xml:space="preserve"> </w:t>
      </w:r>
      <w:r w:rsidRPr="00ED552D">
        <w:rPr>
          <w:rFonts w:ascii="Nirmala UI" w:hAnsi="Nirmala UI" w:cs="Nirmala UI"/>
          <w:spacing w:val="-10"/>
          <w:sz w:val="16"/>
          <w:szCs w:val="16"/>
          <w:lang w:bidi="ta-IN"/>
        </w:rPr>
        <w:t>வாய்ப்பு</w:t>
      </w:r>
      <w:r w:rsidR="00F21C4D" w:rsidRPr="00ED552D">
        <w:rPr>
          <w:rFonts w:ascii="Nirmala UI" w:hAnsi="Nirmala UI" w:cstheme="minorBidi" w:hint="cs"/>
          <w:spacing w:val="-10"/>
          <w:sz w:val="16"/>
          <w:szCs w:val="16"/>
          <w:rtl/>
        </w:rPr>
        <w:t xml:space="preserve"> </w:t>
      </w:r>
      <w:r w:rsidR="00F21C4D" w:rsidRPr="00ED552D">
        <w:rPr>
          <w:rFonts w:ascii="Nirmala UI" w:hAnsi="Nirmala UI" w:cs="Nirmala UI"/>
          <w:sz w:val="16"/>
          <w:szCs w:val="16"/>
          <w:lang w:bidi="ta-IN"/>
        </w:rPr>
        <w:t>வழங்கப்படுகிறது</w:t>
      </w:r>
      <w:r w:rsidR="00F21C4D" w:rsidRPr="00ED552D">
        <w:rPr>
          <w:rFonts w:ascii="Nirmala UI" w:hAnsi="Nirmala UI" w:cs="Nirmala UI"/>
          <w:sz w:val="16"/>
          <w:szCs w:val="16"/>
        </w:rPr>
        <w:t>.</w:t>
      </w:r>
    </w:p>
    <w:p w14:paraId="281FA2A7" w14:textId="3571E5B6" w:rsidR="00797BF3" w:rsidRPr="00ED552D" w:rsidRDefault="00074FD8" w:rsidP="0082704A">
      <w:pPr>
        <w:pStyle w:val="Textkrper"/>
        <w:spacing w:before="93"/>
        <w:ind w:right="113"/>
        <w:jc w:val="both"/>
        <w:rPr>
          <w:rFonts w:ascii="Nirmala UI" w:hAnsi="Nirmala UI" w:cs="Nirmala UI"/>
          <w:sz w:val="16"/>
          <w:szCs w:val="16"/>
        </w:rPr>
      </w:pPr>
      <w:r w:rsidRPr="00ED552D">
        <w:rPr>
          <w:rFonts w:ascii="Nirmala UI" w:hAnsi="Nirmala UI" w:cs="Nirmala UI"/>
          <w:sz w:val="16"/>
          <w:szCs w:val="16"/>
        </w:rPr>
        <w:t>அதன்பிறகுதான், ஆணையத்தின் மூன்று உறுப்பினர்கள் சுயாதீனமாகவும்,</w:t>
      </w:r>
      <w:r w:rsidR="002B379F" w:rsidRPr="00ED552D">
        <w:rPr>
          <w:rFonts w:ascii="Nirmala UI" w:hAnsi="Nirmala UI" w:cstheme="minorBidi" w:hint="cs"/>
          <w:sz w:val="16"/>
          <w:szCs w:val="16"/>
          <w:rtl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 xml:space="preserve">சட்ட </w:t>
      </w:r>
      <w:r w:rsidR="00777908" w:rsidRPr="00ED552D">
        <w:rPr>
          <w:rFonts w:ascii="Nirmala UI" w:hAnsi="Nirmala UI" w:cs="Nirmala UI" w:hint="cs"/>
          <w:sz w:val="16"/>
          <w:szCs w:val="16"/>
          <w:cs/>
          <w:lang w:bidi="ta-IN"/>
        </w:rPr>
        <w:t>முன்மொழிவுகளுக்கு</w:t>
      </w:r>
      <w:r w:rsidRPr="00ED552D">
        <w:rPr>
          <w:rFonts w:ascii="Nirmala UI" w:hAnsi="Nirmala UI" w:cs="Nirmala UI"/>
          <w:sz w:val="16"/>
          <w:szCs w:val="16"/>
        </w:rPr>
        <w:t xml:space="preserve"> ஏற்பவும் </w:t>
      </w:r>
      <w:r w:rsidR="00C858AA" w:rsidRPr="00ED552D">
        <w:rPr>
          <w:rFonts w:ascii="Nirmala UI" w:hAnsi="Nirmala UI" w:cs="Nirmala UI" w:hint="cs"/>
          <w:sz w:val="16"/>
          <w:szCs w:val="16"/>
          <w:cs/>
          <w:lang w:bidi="ta-IN"/>
        </w:rPr>
        <w:t>மேற்கொண்டு எடுகாப்பட வேண்டிய செயல்முறைகள்</w:t>
      </w:r>
      <w:r w:rsidRPr="00ED552D">
        <w:rPr>
          <w:rFonts w:ascii="Nirmala UI" w:hAnsi="Nirmala UI" w:cs="Nirmala UI"/>
          <w:sz w:val="16"/>
          <w:szCs w:val="16"/>
        </w:rPr>
        <w:t xml:space="preserve"> குறித்து முடிவெடுக்கிறார்கள். அவர்கள் சட்டம், சமூகப் பணி, கல்வி, மற்றும் உளவியல் ஆகிய துறைகளில் இருந்து தங்கள் சிறப்பு அறிவை </w:t>
      </w:r>
      <w:r w:rsidR="00E47008" w:rsidRPr="00ED552D">
        <w:rPr>
          <w:rFonts w:ascii="Nirmala UI" w:hAnsi="Nirmala UI" w:cs="Nirmala UI" w:hint="cs"/>
          <w:sz w:val="16"/>
          <w:szCs w:val="16"/>
          <w:cs/>
          <w:lang w:bidi="ta-IN"/>
        </w:rPr>
        <w:t xml:space="preserve">வழங்கி </w:t>
      </w:r>
      <w:r w:rsidRPr="00ED552D">
        <w:rPr>
          <w:rFonts w:ascii="Nirmala UI" w:hAnsi="Nirmala UI" w:cs="Nirmala UI"/>
          <w:sz w:val="16"/>
          <w:szCs w:val="16"/>
        </w:rPr>
        <w:t xml:space="preserve">பங்களிக்கின்றனர். ஆணைய உறுப்பினர்கள் இப்போது என்ன </w:t>
      </w:r>
      <w:r w:rsidR="00C858AA" w:rsidRPr="00ED552D">
        <w:rPr>
          <w:rFonts w:ascii="Nirmala UI" w:hAnsi="Nirmala UI" w:cs="Nirmala UI" w:hint="cs"/>
          <w:sz w:val="16"/>
          <w:szCs w:val="16"/>
          <w:cs/>
          <w:lang w:bidi="ta-IN"/>
        </w:rPr>
        <w:t>தீர்மானிக்</w:t>
      </w:r>
      <w:r w:rsidR="00E47008" w:rsidRPr="00ED552D">
        <w:rPr>
          <w:rFonts w:ascii="Nirmala UI" w:hAnsi="Nirmala UI" w:cs="Nirmala UI" w:hint="cs"/>
          <w:sz w:val="16"/>
          <w:szCs w:val="16"/>
          <w:cs/>
          <w:lang w:bidi="ta-IN"/>
        </w:rPr>
        <w:t>கிறா</w:t>
      </w:r>
      <w:r w:rsidRPr="00ED552D">
        <w:rPr>
          <w:rFonts w:ascii="Nirmala UI" w:hAnsi="Nirmala UI" w:cs="Nirmala UI"/>
          <w:sz w:val="16"/>
          <w:szCs w:val="16"/>
        </w:rPr>
        <w:t xml:space="preserve">ர்களோ, அது ஒரு </w:t>
      </w:r>
      <w:r w:rsidRPr="00ED552D">
        <w:rPr>
          <w:rFonts w:ascii="Nirmala UI" w:hAnsi="Nirmala UI" w:cs="Nirmala UI"/>
          <w:color w:val="0070C0"/>
          <w:sz w:val="16"/>
          <w:szCs w:val="16"/>
        </w:rPr>
        <w:t>முடிவு</w:t>
      </w:r>
      <w:r w:rsidRPr="00ED552D">
        <w:rPr>
          <w:rFonts w:ascii="Nirmala UI" w:hAnsi="Nirmala UI" w:cs="Nirmala UI"/>
          <w:sz w:val="16"/>
          <w:szCs w:val="16"/>
        </w:rPr>
        <w:t xml:space="preserve"> என்று அழைக்கப்படுகிறது. முடிவெடுப்பதன் மூலம்</w:t>
      </w:r>
      <w:r w:rsidR="00F21C4D" w:rsidRPr="00ED552D">
        <w:rPr>
          <w:rFonts w:ascii="Nirmala UI" w:hAnsi="Nirmala UI" w:cs="Nirmala UI"/>
          <w:sz w:val="16"/>
          <w:szCs w:val="16"/>
          <w:cs/>
          <w:lang w:bidi="ta-IN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KESB</w:t>
      </w:r>
      <w:r w:rsidR="00F21C4D" w:rsidRPr="00ED552D">
        <w:rPr>
          <w:rFonts w:ascii="Nirmala UI" w:hAnsi="Nirmala UI" w:cs="Nirmala UI"/>
          <w:sz w:val="16"/>
          <w:szCs w:val="16"/>
          <w:cs/>
          <w:lang w:bidi="ta-IN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செயல்முறையை முடிக்கிறது.</w:t>
      </w:r>
    </w:p>
    <w:p w14:paraId="60AFA72C" w14:textId="77777777" w:rsidR="00797BF3" w:rsidRPr="00ED552D" w:rsidRDefault="00797BF3" w:rsidP="0082704A">
      <w:pPr>
        <w:pStyle w:val="Textkrper"/>
        <w:spacing w:before="8"/>
        <w:rPr>
          <w:rFonts w:ascii="Nirmala UI" w:hAnsi="Nirmala UI" w:cs="Nirmala UI"/>
          <w:sz w:val="16"/>
          <w:szCs w:val="16"/>
        </w:rPr>
      </w:pPr>
    </w:p>
    <w:p w14:paraId="4DAD4044" w14:textId="1B34205B" w:rsidR="00797BF3" w:rsidRPr="00ED552D" w:rsidRDefault="00074FD8" w:rsidP="0082704A">
      <w:pPr>
        <w:pStyle w:val="Textkrper"/>
        <w:ind w:right="394"/>
        <w:jc w:val="both"/>
        <w:rPr>
          <w:rFonts w:ascii="Nirmala UI" w:hAnsi="Nirmala UI" w:cs="Nirmala UI"/>
          <w:sz w:val="16"/>
          <w:szCs w:val="16"/>
        </w:rPr>
      </w:pPr>
      <w:r w:rsidRPr="00ED552D">
        <w:rPr>
          <w:rFonts w:ascii="Nirmala UI" w:hAnsi="Nirmala UI" w:cs="Nirmala UI"/>
          <w:sz w:val="16"/>
          <w:szCs w:val="16"/>
        </w:rPr>
        <w:t xml:space="preserve">முடிவில், இவை அவசியமான மற்றும் </w:t>
      </w:r>
      <w:r w:rsidR="00E47008" w:rsidRPr="00ED552D">
        <w:rPr>
          <w:rFonts w:ascii="Nirmala UI" w:hAnsi="Nirmala UI" w:cs="Nirmala UI" w:hint="cs"/>
          <w:sz w:val="16"/>
          <w:szCs w:val="16"/>
          <w:cs/>
          <w:lang w:bidi="ta-IN"/>
        </w:rPr>
        <w:t>ஒப்பீட்டளவில் (தேவையாக)</w:t>
      </w:r>
      <w:r w:rsidRPr="00ED552D">
        <w:rPr>
          <w:rFonts w:ascii="Nirmala UI" w:hAnsi="Nirmala UI" w:cs="Nirmala UI"/>
          <w:sz w:val="16"/>
          <w:szCs w:val="16"/>
        </w:rPr>
        <w:t>, இருந்தால் KESB நடவடிக்கை</w:t>
      </w:r>
      <w:r w:rsidR="00E47008" w:rsidRPr="00ED552D">
        <w:rPr>
          <w:rFonts w:ascii="Nirmala UI" w:hAnsi="Nirmala UI" w:cs="Nirmala UI" w:hint="cs"/>
          <w:sz w:val="16"/>
          <w:szCs w:val="16"/>
          <w:cs/>
          <w:lang w:bidi="ta-IN"/>
        </w:rPr>
        <w:t>கள்</w:t>
      </w:r>
      <w:r w:rsidRPr="00ED552D">
        <w:rPr>
          <w:rFonts w:ascii="Nirmala UI" w:hAnsi="Nirmala UI" w:cs="Nirmala UI"/>
          <w:sz w:val="16"/>
          <w:szCs w:val="16"/>
        </w:rPr>
        <w:t xml:space="preserve"> எடுக்க உத்தரவிடுகிறது : உதாரணமாக, உதவி தேவைப்படும் நபரின்,</w:t>
      </w:r>
      <w:r w:rsidR="0040397F" w:rsidRPr="00ED552D">
        <w:rPr>
          <w:rFonts w:ascii="Nirmala UI" w:hAnsi="Nirmala UI" w:cs="Nirmala UI" w:hint="cs"/>
          <w:sz w:val="16"/>
          <w:szCs w:val="16"/>
          <w:cs/>
          <w:lang w:bidi="ta-IN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தேவைகளைக் கவனித்துக் கொள்ளும் ஒரு உதவியாளரை அவர் நியமிக்கிறார். இவர்கள் தொழில்முறை ஆலோசனைக் குழுவில் பணிபுரியும் தொழில் வல்லுநர்கள். பெரியவர்களைப் பொறுத்தவரை, அது சம்பந்தப்பட்ட நபர்களின் சூழலில் இருந்து வரும் தனிப்பட்ட</w:t>
      </w:r>
      <w:r w:rsidR="0040397F" w:rsidRPr="00ED552D">
        <w:rPr>
          <w:rFonts w:ascii="Nirmala UI" w:hAnsi="Nirmala UI" w:cs="Nirmala UI"/>
          <w:sz w:val="16"/>
          <w:szCs w:val="16"/>
          <w:rtl/>
        </w:rPr>
        <w:t xml:space="preserve"> </w:t>
      </w:r>
      <w:r w:rsidR="0040397F" w:rsidRPr="00ED552D">
        <w:rPr>
          <w:rFonts w:ascii="Nirmala UI" w:hAnsi="Nirmala UI" w:cs="Nirmala UI"/>
          <w:sz w:val="16"/>
          <w:szCs w:val="16"/>
          <w:cs/>
          <w:lang w:bidi="ta-IN"/>
        </w:rPr>
        <w:t>உதவிநப</w:t>
      </w:r>
      <w:r w:rsidRPr="00ED552D">
        <w:rPr>
          <w:rFonts w:ascii="Nirmala UI" w:hAnsi="Nirmala UI" w:cs="Nirmala UI"/>
          <w:sz w:val="16"/>
          <w:szCs w:val="16"/>
        </w:rPr>
        <w:t xml:space="preserve">ர்களாகவும் இருக்கலாம். சம்பந்தப்பட்ட நபர் ஒருவரை </w:t>
      </w:r>
      <w:r w:rsidR="0040397F" w:rsidRPr="00ED552D">
        <w:rPr>
          <w:rFonts w:ascii="Nirmala UI" w:hAnsi="Nirmala UI" w:cs="Nirmala UI" w:hint="cs"/>
          <w:sz w:val="16"/>
          <w:szCs w:val="16"/>
          <w:cs/>
          <w:lang w:bidi="ta-IN"/>
        </w:rPr>
        <w:t>உதவிநபராக</w:t>
      </w:r>
      <w:r w:rsidR="00F21C4D" w:rsidRPr="00ED552D">
        <w:rPr>
          <w:rFonts w:ascii="Nirmala UI" w:hAnsi="Nirmala UI" w:cs="Nirmala UI"/>
          <w:sz w:val="16"/>
          <w:szCs w:val="16"/>
          <w:cs/>
          <w:lang w:bidi="ta-IN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முன்மொழியலாம்; KESB அவற்றின் பொருத்த</w:t>
      </w:r>
      <w:r w:rsidR="000A56BC" w:rsidRPr="00ED552D">
        <w:rPr>
          <w:rFonts w:ascii="Nirmala UI" w:hAnsi="Nirmala UI" w:cs="Nirmala UI" w:hint="cs"/>
          <w:sz w:val="16"/>
          <w:szCs w:val="16"/>
          <w:cs/>
          <w:lang w:bidi="ta-IN"/>
        </w:rPr>
        <w:t>மான தன்மையை பரிசீலி</w:t>
      </w:r>
      <w:r w:rsidRPr="00ED552D">
        <w:rPr>
          <w:rFonts w:ascii="Nirmala UI" w:hAnsi="Nirmala UI" w:cs="Nirmala UI"/>
          <w:sz w:val="16"/>
          <w:szCs w:val="16"/>
        </w:rPr>
        <w:t>க்கிறது.</w:t>
      </w:r>
    </w:p>
    <w:p w14:paraId="0A873F28" w14:textId="77777777" w:rsidR="00797BF3" w:rsidRPr="00ED552D" w:rsidRDefault="00797BF3" w:rsidP="0082704A">
      <w:pPr>
        <w:pStyle w:val="Textkrper"/>
        <w:spacing w:before="4"/>
        <w:rPr>
          <w:rFonts w:ascii="Nirmala UI" w:hAnsi="Nirmala UI" w:cs="Nirmala UI"/>
          <w:sz w:val="16"/>
          <w:szCs w:val="16"/>
        </w:rPr>
      </w:pPr>
    </w:p>
    <w:p w14:paraId="56FCD3A1" w14:textId="1C8A5148" w:rsidR="00797BF3" w:rsidRPr="00ED552D" w:rsidRDefault="00074FD8" w:rsidP="0082704A">
      <w:pPr>
        <w:pStyle w:val="Textkrper"/>
        <w:spacing w:before="1"/>
        <w:ind w:right="395"/>
        <w:jc w:val="both"/>
        <w:rPr>
          <w:rFonts w:ascii="Nirmala UI" w:hAnsi="Nirmala UI" w:cs="Nirmala UI"/>
          <w:sz w:val="16"/>
          <w:szCs w:val="16"/>
        </w:rPr>
        <w:sectPr w:rsidR="00797BF3" w:rsidRPr="00ED552D" w:rsidSect="0082704A">
          <w:type w:val="continuous"/>
          <w:pgSz w:w="11910" w:h="16840"/>
          <w:pgMar w:top="440" w:right="1000" w:bottom="280" w:left="1280" w:header="720" w:footer="720" w:gutter="0"/>
          <w:cols w:space="509"/>
        </w:sectPr>
      </w:pPr>
      <w:r w:rsidRPr="00ED552D">
        <w:rPr>
          <w:rFonts w:ascii="Nirmala UI" w:hAnsi="Nirmala UI" w:cs="Nirmala UI"/>
          <w:sz w:val="16"/>
          <w:szCs w:val="16"/>
        </w:rPr>
        <w:t>பெற்றோர், குழந்தை அல்லது அவர்களுக்கு நெருக்கமான ஒருவர் இந்த முடி</w:t>
      </w:r>
      <w:r w:rsidR="009C4ECF" w:rsidRPr="00ED552D">
        <w:rPr>
          <w:rFonts w:ascii="Nirmala UI" w:hAnsi="Nirmala UI" w:cs="Nirmala UI" w:hint="cs"/>
          <w:sz w:val="16"/>
          <w:szCs w:val="16"/>
          <w:cs/>
          <w:lang w:bidi="ta-IN"/>
        </w:rPr>
        <w:t>வுடன் உடன்பட</w:t>
      </w:r>
      <w:r w:rsidRPr="00ED552D">
        <w:rPr>
          <w:rFonts w:ascii="Nirmala UI" w:hAnsi="Nirmala UI" w:cs="Nirmala UI"/>
          <w:sz w:val="16"/>
          <w:szCs w:val="16"/>
        </w:rPr>
        <w:t xml:space="preserve">வில்லை என்றால், அவர்கள் 30 நாட்களுக்குள் லூசர்ன் </w:t>
      </w:r>
      <w:r w:rsidR="002B379F" w:rsidRPr="00ED552D">
        <w:rPr>
          <w:rFonts w:ascii="Nirmala UI" w:hAnsi="Nirmala UI" w:cs="Nirmala UI" w:hint="cs"/>
          <w:sz w:val="16"/>
          <w:szCs w:val="16"/>
          <w:cs/>
          <w:lang w:bidi="ta-IN"/>
        </w:rPr>
        <w:t>மாநி</w:t>
      </w:r>
      <w:r w:rsidRPr="00ED552D">
        <w:rPr>
          <w:rFonts w:ascii="Nirmala UI" w:hAnsi="Nirmala UI" w:cs="Nirmala UI"/>
          <w:sz w:val="16"/>
          <w:szCs w:val="16"/>
        </w:rPr>
        <w:t>ல நீதிமன்றத்தில்</w:t>
      </w:r>
      <w:r w:rsidRPr="00ED552D">
        <w:rPr>
          <w:rFonts w:ascii="Nirmala UI" w:hAnsi="Nirmala UI" w:cs="Nirmala UI"/>
          <w:b/>
          <w:sz w:val="16"/>
          <w:szCs w:val="16"/>
        </w:rPr>
        <w:t xml:space="preserve"> </w:t>
      </w:r>
      <w:r w:rsidRPr="00ED552D">
        <w:rPr>
          <w:rFonts w:ascii="Nirmala UI" w:hAnsi="Nirmala UI" w:cs="Nirmala UI"/>
          <w:color w:val="0070C0"/>
          <w:sz w:val="16"/>
          <w:szCs w:val="16"/>
        </w:rPr>
        <w:t xml:space="preserve">மேல்முறையீடு </w:t>
      </w:r>
      <w:r w:rsidRPr="00ED552D">
        <w:rPr>
          <w:rFonts w:ascii="Nirmala UI" w:hAnsi="Nirmala UI" w:cs="Nirmala UI"/>
          <w:sz w:val="16"/>
          <w:szCs w:val="16"/>
        </w:rPr>
        <w:t xml:space="preserve">செய்யலாம். </w:t>
      </w:r>
      <w:r w:rsidR="009C4ECF" w:rsidRPr="00ED552D">
        <w:rPr>
          <w:rFonts w:ascii="Nirmala UI" w:hAnsi="Nirmala UI" w:cs="Nirmala UI" w:hint="cs"/>
          <w:sz w:val="16"/>
          <w:szCs w:val="16"/>
          <w:cs/>
          <w:lang w:bidi="ta-IN"/>
        </w:rPr>
        <w:t>மேல்முறையீட்டில்</w:t>
      </w:r>
      <w:r w:rsidRPr="00ED552D">
        <w:rPr>
          <w:rFonts w:ascii="Nirmala UI" w:hAnsi="Nirmala UI" w:cs="Nirmala UI"/>
          <w:sz w:val="16"/>
          <w:szCs w:val="16"/>
        </w:rPr>
        <w:t xml:space="preserve">, நீங்கள் ஏன் இந்த </w:t>
      </w:r>
      <w:r w:rsidR="009C4ECF" w:rsidRPr="00ED552D">
        <w:rPr>
          <w:rFonts w:ascii="Nirmala UI" w:hAnsi="Nirmala UI" w:cs="Nirmala UI"/>
          <w:sz w:val="16"/>
          <w:szCs w:val="16"/>
        </w:rPr>
        <w:t>முடி</w:t>
      </w:r>
      <w:r w:rsidR="009C4ECF" w:rsidRPr="00ED552D">
        <w:rPr>
          <w:rFonts w:ascii="Nirmala UI" w:hAnsi="Nirmala UI" w:cs="Nirmala UI" w:hint="cs"/>
          <w:sz w:val="16"/>
          <w:szCs w:val="16"/>
          <w:cs/>
          <w:lang w:bidi="ta-IN"/>
        </w:rPr>
        <w:t>வுடன் உடன்பட</w:t>
      </w:r>
      <w:r w:rsidR="009C4ECF" w:rsidRPr="00ED552D">
        <w:rPr>
          <w:rFonts w:ascii="Nirmala UI" w:hAnsi="Nirmala UI" w:cs="Nirmala UI"/>
          <w:sz w:val="16"/>
          <w:szCs w:val="16"/>
        </w:rPr>
        <w:t xml:space="preserve">வில்லை </w:t>
      </w:r>
      <w:r w:rsidRPr="00ED552D">
        <w:rPr>
          <w:rFonts w:ascii="Nirmala UI" w:hAnsi="Nirmala UI" w:cs="Nirmala UI"/>
          <w:sz w:val="16"/>
          <w:szCs w:val="16"/>
        </w:rPr>
        <w:t xml:space="preserve">என்பதை விளக்கி நீதிமன்றத்திற்கு ஒரு கடிதம் எழுதுகிறீர்கள் </w:t>
      </w:r>
      <w:r w:rsidR="009C4ECF" w:rsidRPr="00ED552D">
        <w:rPr>
          <w:rFonts w:ascii="Nirmala UI" w:hAnsi="Nirmala UI" w:cs="Nirmala UI" w:hint="cs"/>
          <w:sz w:val="16"/>
          <w:szCs w:val="16"/>
          <w:cs/>
          <w:lang w:bidi="ta-IN"/>
        </w:rPr>
        <w:t>மற்றும்</w:t>
      </w:r>
      <w:r w:rsidRPr="00ED552D">
        <w:rPr>
          <w:rFonts w:ascii="Nirmala UI" w:hAnsi="Nirmala UI" w:cs="Nirmala UI"/>
          <w:sz w:val="16"/>
          <w:szCs w:val="16"/>
        </w:rPr>
        <w:t xml:space="preserve"> நீங்கள் </w:t>
      </w:r>
      <w:r w:rsidR="009C4ECF" w:rsidRPr="00ED552D">
        <w:rPr>
          <w:rFonts w:ascii="Nirmala UI" w:hAnsi="Nirmala UI" w:cs="Nirmala UI" w:hint="cs"/>
          <w:sz w:val="16"/>
          <w:szCs w:val="16"/>
          <w:cs/>
          <w:lang w:bidi="ta-IN"/>
        </w:rPr>
        <w:t>வேறு எ</w:t>
      </w:r>
      <w:r w:rsidR="00C40E70" w:rsidRPr="00ED552D">
        <w:rPr>
          <w:rFonts w:ascii="Nirmala UI" w:hAnsi="Nirmala UI" w:cs="Nirmala UI" w:hint="cs"/>
          <w:sz w:val="16"/>
          <w:szCs w:val="16"/>
          <w:cs/>
          <w:lang w:bidi="ta-IN"/>
        </w:rPr>
        <w:t>தை</w:t>
      </w:r>
      <w:r w:rsidR="009C4ECF" w:rsidRPr="00ED552D">
        <w:rPr>
          <w:rFonts w:ascii="Nirmala UI" w:hAnsi="Nirmala UI" w:cs="Nirmala UI" w:hint="cs"/>
          <w:sz w:val="16"/>
          <w:szCs w:val="16"/>
          <w:cs/>
          <w:lang w:bidi="ta-IN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 xml:space="preserve"> விரும்புகிறீர்கள் என்</w:t>
      </w:r>
      <w:r w:rsidR="009C4ECF" w:rsidRPr="00ED552D">
        <w:rPr>
          <w:rFonts w:ascii="Nirmala UI" w:hAnsi="Nirmala UI" w:cs="Nirmala UI" w:hint="cs"/>
          <w:sz w:val="16"/>
          <w:szCs w:val="16"/>
          <w:cs/>
          <w:lang w:bidi="ta-IN"/>
        </w:rPr>
        <w:t>பதை ஒரு விண்ணப்பமாக சம</w:t>
      </w:r>
      <w:r w:rsidRPr="00ED552D">
        <w:rPr>
          <w:rFonts w:ascii="Nirmala UI" w:hAnsi="Nirmala UI" w:cs="Nirmala UI"/>
          <w:sz w:val="16"/>
          <w:szCs w:val="16"/>
        </w:rPr>
        <w:t>ர்ப்பிக்கிறீர்கள். KESB யின்</w:t>
      </w:r>
      <w:r w:rsidR="00F21C4D" w:rsidRPr="00ED552D">
        <w:rPr>
          <w:rFonts w:ascii="Nirmala UI" w:hAnsi="Nirmala UI" w:cs="Nirmala UI"/>
          <w:sz w:val="16"/>
          <w:szCs w:val="16"/>
          <w:cs/>
          <w:lang w:bidi="ta-IN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முடிவு</w:t>
      </w:r>
      <w:r w:rsidR="00F21C4D" w:rsidRPr="00ED552D">
        <w:rPr>
          <w:rFonts w:ascii="Nirmala UI" w:hAnsi="Nirmala UI" w:cs="Nirmala UI"/>
          <w:sz w:val="16"/>
          <w:szCs w:val="16"/>
          <w:cs/>
          <w:lang w:bidi="ta-IN"/>
        </w:rPr>
        <w:t xml:space="preserve"> </w:t>
      </w:r>
      <w:r w:rsidRPr="00ED552D">
        <w:rPr>
          <w:rFonts w:ascii="Nirmala UI" w:hAnsi="Nirmala UI" w:cs="Nirmala UI"/>
          <w:sz w:val="16"/>
          <w:szCs w:val="16"/>
        </w:rPr>
        <w:t>நீதிமன்றத்தால் மீண்டும் பரிசீலனை செய்யப்படும்.</w:t>
      </w:r>
    </w:p>
    <w:p w14:paraId="2CF16438" w14:textId="77777777" w:rsidR="0082704A" w:rsidRDefault="0082704A" w:rsidP="0082704A">
      <w:pPr>
        <w:pStyle w:val="Textkrper"/>
        <w:rPr>
          <w:rFonts w:cs="Latha"/>
          <w:lang w:bidi="ta-IN"/>
        </w:rPr>
        <w:sectPr w:rsidR="0082704A">
          <w:type w:val="continuous"/>
          <w:pgSz w:w="11910" w:h="16840"/>
          <w:pgMar w:top="440" w:right="1000" w:bottom="280" w:left="1280" w:header="720" w:footer="720" w:gutter="0"/>
          <w:cols w:space="720"/>
        </w:sectPr>
      </w:pPr>
    </w:p>
    <w:p w14:paraId="0CD58AA0" w14:textId="6C70581E" w:rsidR="00797BF3" w:rsidRPr="00C40E70" w:rsidRDefault="00797BF3">
      <w:pPr>
        <w:pStyle w:val="Textkrper"/>
        <w:rPr>
          <w:rFonts w:cs="Latha"/>
          <w:cs/>
          <w:lang w:bidi="ta-IN"/>
        </w:rPr>
      </w:pPr>
    </w:p>
    <w:p w14:paraId="7733D7FD" w14:textId="77777777" w:rsidR="00797BF3" w:rsidRPr="00975950" w:rsidRDefault="00797BF3">
      <w:pPr>
        <w:pStyle w:val="Textkrper"/>
        <w:rPr>
          <w:rFonts w:cs="Latha"/>
          <w:cs/>
          <w:lang w:bidi="ta-IN"/>
        </w:rPr>
      </w:pPr>
    </w:p>
    <w:p w14:paraId="1AF20A23" w14:textId="77777777" w:rsidR="00797BF3" w:rsidRDefault="00797BF3">
      <w:pPr>
        <w:pStyle w:val="Textkrper"/>
      </w:pPr>
    </w:p>
    <w:p w14:paraId="527B92B1" w14:textId="77777777" w:rsidR="00797BF3" w:rsidRDefault="00797BF3">
      <w:pPr>
        <w:pStyle w:val="Textkrper"/>
      </w:pPr>
    </w:p>
    <w:p w14:paraId="69B7700F" w14:textId="77777777" w:rsidR="00797BF3" w:rsidRDefault="00797BF3">
      <w:pPr>
        <w:pStyle w:val="Textkrper"/>
      </w:pPr>
    </w:p>
    <w:p w14:paraId="3D52CE89" w14:textId="7AFEC8EF" w:rsidR="00797BF3" w:rsidRDefault="00797BF3">
      <w:pPr>
        <w:pStyle w:val="Textkrper"/>
        <w:spacing w:before="2"/>
        <w:rPr>
          <w:rFonts w:cs="Latha"/>
          <w:sz w:val="32"/>
          <w:szCs w:val="26"/>
          <w:cs/>
          <w:lang w:bidi="ta-IN"/>
        </w:rPr>
      </w:pPr>
    </w:p>
    <w:p w14:paraId="1B6F6027" w14:textId="77777777" w:rsidR="00557796" w:rsidRPr="00FB171C" w:rsidRDefault="00557796">
      <w:pPr>
        <w:pStyle w:val="Textkrper"/>
        <w:spacing w:before="2"/>
        <w:rPr>
          <w:rFonts w:cs="Latha"/>
          <w:sz w:val="26"/>
          <w:lang w:val="en-US" w:bidi="ta-IN"/>
        </w:rPr>
      </w:pPr>
    </w:p>
    <w:p w14:paraId="03B70796" w14:textId="77777777" w:rsidR="00975950" w:rsidRPr="00975950" w:rsidRDefault="00975950">
      <w:pPr>
        <w:pStyle w:val="Textkrper"/>
        <w:spacing w:before="2"/>
        <w:rPr>
          <w:rFonts w:cs="Latha"/>
          <w:sz w:val="32"/>
          <w:szCs w:val="26"/>
          <w:cs/>
          <w:lang w:bidi="ta-IN"/>
        </w:rPr>
      </w:pPr>
    </w:p>
    <w:p w14:paraId="2CCA2481" w14:textId="065D6A3D" w:rsidR="00797BF3" w:rsidRPr="00713237" w:rsidRDefault="00797BF3">
      <w:pPr>
        <w:spacing w:before="97"/>
        <w:ind w:left="138"/>
        <w:rPr>
          <w:rFonts w:ascii="Nirmala UI" w:hAnsi="Nirmala UI" w:cs="Nirmala UI"/>
          <w:sz w:val="11"/>
        </w:rPr>
      </w:pPr>
    </w:p>
    <w:sectPr w:rsidR="00797BF3" w:rsidRPr="00713237">
      <w:type w:val="continuous"/>
      <w:pgSz w:w="11910" w:h="16840"/>
      <w:pgMar w:top="440" w:right="10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07E90" w14:textId="77777777" w:rsidR="00074FD8" w:rsidRDefault="00074FD8" w:rsidP="00074FD8">
      <w:r>
        <w:separator/>
      </w:r>
    </w:p>
  </w:endnote>
  <w:endnote w:type="continuationSeparator" w:id="0">
    <w:p w14:paraId="5808FC58" w14:textId="77777777" w:rsidR="00074FD8" w:rsidRDefault="00074FD8" w:rsidP="0007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Latha">
    <w:altName w:val="Courier Std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0C9A2" w14:textId="77777777" w:rsidR="00074FD8" w:rsidRDefault="00074FD8" w:rsidP="00074FD8">
      <w:r>
        <w:separator/>
      </w:r>
    </w:p>
  </w:footnote>
  <w:footnote w:type="continuationSeparator" w:id="0">
    <w:p w14:paraId="0B18DE34" w14:textId="77777777" w:rsidR="00074FD8" w:rsidRDefault="00074FD8" w:rsidP="00074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F3"/>
    <w:rsid w:val="00034264"/>
    <w:rsid w:val="00074FD8"/>
    <w:rsid w:val="0009019B"/>
    <w:rsid w:val="000A56BC"/>
    <w:rsid w:val="000D7B1F"/>
    <w:rsid w:val="00161A28"/>
    <w:rsid w:val="002B379F"/>
    <w:rsid w:val="002E0742"/>
    <w:rsid w:val="003571F2"/>
    <w:rsid w:val="003A375A"/>
    <w:rsid w:val="0040397F"/>
    <w:rsid w:val="0041644B"/>
    <w:rsid w:val="00557796"/>
    <w:rsid w:val="00584A27"/>
    <w:rsid w:val="006D5430"/>
    <w:rsid w:val="00713237"/>
    <w:rsid w:val="00777908"/>
    <w:rsid w:val="00797BF3"/>
    <w:rsid w:val="0082704A"/>
    <w:rsid w:val="00975950"/>
    <w:rsid w:val="009C4ECF"/>
    <w:rsid w:val="00BA4070"/>
    <w:rsid w:val="00C40E70"/>
    <w:rsid w:val="00C858AA"/>
    <w:rsid w:val="00CA5BC1"/>
    <w:rsid w:val="00CB2EAF"/>
    <w:rsid w:val="00CD6FF8"/>
    <w:rsid w:val="00DF6E53"/>
    <w:rsid w:val="00E47008"/>
    <w:rsid w:val="00ED552D"/>
    <w:rsid w:val="00F21C4D"/>
    <w:rsid w:val="00FB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514F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a-I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1"/>
      <w:ind w:left="138" w:right="2885"/>
    </w:pPr>
    <w:rPr>
      <w:b/>
      <w:bCs/>
      <w:sz w:val="27"/>
      <w:szCs w:val="27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713237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1323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74FD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74FD8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074FD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74FD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2023-03-16T11:52:00Z</dcterms:created>
  <dcterms:modified xsi:type="dcterms:W3CDTF">2023-04-03T07:34:00Z</dcterms:modified>
</cp:coreProperties>
</file>